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DE62" w14:textId="77777777"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14:paraId="7EE635F5" w14:textId="77777777"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14:paraId="60B0E878" w14:textId="77777777"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14:paraId="7DD33628" w14:textId="77777777"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 разрезе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14:paraId="2AD19252" w14:textId="147F6F84"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</w:t>
      </w:r>
      <w:r w:rsidR="00FF44B0">
        <w:rPr>
          <w:sz w:val="28"/>
          <w:szCs w:val="28"/>
        </w:rPr>
        <w:t>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FF44B0">
        <w:rPr>
          <w:sz w:val="28"/>
          <w:szCs w:val="28"/>
        </w:rPr>
        <w:t>.</w:t>
      </w:r>
    </w:p>
    <w:p w14:paraId="44E71BF2" w14:textId="77777777"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2015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 капитал</w:t>
      </w:r>
      <w:r>
        <w:rPr>
          <w:sz w:val="28"/>
          <w:szCs w:val="28"/>
        </w:rPr>
        <w:t xml:space="preserve">. </w:t>
      </w:r>
    </w:p>
    <w:p w14:paraId="7127E9AE" w14:textId="7E155C36"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</w:t>
      </w:r>
      <w:r>
        <w:rPr>
          <w:sz w:val="28"/>
          <w:szCs w:val="28"/>
        </w:rPr>
        <w:t xml:space="preserve">по </w:t>
      </w:r>
      <w:r w:rsidR="009335B2">
        <w:rPr>
          <w:sz w:val="28"/>
          <w:szCs w:val="28"/>
        </w:rPr>
        <w:t>организационно-правовым формам</w:t>
      </w:r>
      <w:r>
        <w:rPr>
          <w:sz w:val="28"/>
          <w:szCs w:val="28"/>
        </w:rPr>
        <w:t>.</w:t>
      </w:r>
    </w:p>
    <w:p w14:paraId="233C9F17" w14:textId="77777777"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 xml:space="preserve">индивидуальными </w:t>
      </w:r>
      <w:r w:rsidR="007C2997">
        <w:rPr>
          <w:sz w:val="28"/>
          <w:szCs w:val="28"/>
        </w:rPr>
        <w:lastRenderedPageBreak/>
        <w:t>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14:paraId="67AFF7F7" w14:textId="77777777"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</w:t>
      </w:r>
      <w:proofErr w:type="gramStart"/>
      <w:r w:rsidR="007D69FC">
        <w:rPr>
          <w:sz w:val="28"/>
          <w:szCs w:val="28"/>
        </w:rPr>
        <w:t xml:space="preserve">деятельности </w:t>
      </w:r>
      <w:r w:rsidR="009335B2" w:rsidRPr="009335B2">
        <w:t xml:space="preserve"> </w:t>
      </w:r>
      <w:r w:rsidR="009335B2">
        <w:t>(</w:t>
      </w:r>
      <w:proofErr w:type="gramEnd"/>
      <w:r w:rsidR="009335B2" w:rsidRPr="009335B2">
        <w:rPr>
          <w:sz w:val="28"/>
          <w:szCs w:val="28"/>
        </w:rPr>
        <w:t>ОКВЭД2) ОК 029-2014 (КДЕС Ред.2</w:t>
      </w:r>
      <w:r w:rsidR="009335B2">
        <w:rPr>
          <w:sz w:val="28"/>
          <w:szCs w:val="28"/>
        </w:rPr>
        <w:t>).</w:t>
      </w:r>
    </w:p>
    <w:p w14:paraId="64C8AAED" w14:textId="77777777"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14:paraId="01522B08" w14:textId="77777777" w:rsidR="009B2B82" w:rsidRDefault="009B2B82" w:rsidP="00E1030D">
      <w:pPr>
        <w:spacing w:line="276" w:lineRule="auto"/>
        <w:rPr>
          <w:sz w:val="28"/>
          <w:szCs w:val="28"/>
        </w:rPr>
      </w:pPr>
    </w:p>
    <w:p w14:paraId="484978B8" w14:textId="77777777" w:rsidR="009B2B82" w:rsidRDefault="009B2B82" w:rsidP="00E1030D">
      <w:pPr>
        <w:spacing w:line="276" w:lineRule="auto"/>
        <w:rPr>
          <w:sz w:val="28"/>
          <w:szCs w:val="28"/>
        </w:rPr>
      </w:pPr>
    </w:p>
    <w:p w14:paraId="45A90821" w14:textId="77777777"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14:paraId="00A9C4C4" w14:textId="77777777"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14:paraId="0BEE4077" w14:textId="68D53A34" w:rsidR="00FF0A73" w:rsidRDefault="00FF0A73" w:rsidP="00E8751B">
      <w:pPr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E8751B">
        <w:rPr>
          <w:sz w:val="28"/>
          <w:szCs w:val="28"/>
        </w:rPr>
        <w:t xml:space="preserve">  </w:t>
      </w:r>
      <w:r>
        <w:rPr>
          <w:sz w:val="28"/>
          <w:szCs w:val="28"/>
        </w:rPr>
        <w:t>- значение скрыто в целях соблюдения конфиденциальности данных;</w:t>
      </w:r>
    </w:p>
    <w:p w14:paraId="4E2BBD9E" w14:textId="34977D96" w:rsidR="009B2B82" w:rsidRDefault="00E8751B" w:rsidP="00E8751B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2B82" w:rsidRPr="003029C3">
        <w:rPr>
          <w:sz w:val="28"/>
          <w:szCs w:val="28"/>
        </w:rPr>
        <w:t>-</w:t>
      </w:r>
      <w:r w:rsidR="009B2B82">
        <w:rPr>
          <w:b/>
          <w:sz w:val="28"/>
          <w:szCs w:val="28"/>
        </w:rPr>
        <w:t xml:space="preserve">  </w:t>
      </w:r>
      <w:r w:rsidR="009B2B82">
        <w:rPr>
          <w:sz w:val="28"/>
          <w:szCs w:val="28"/>
        </w:rPr>
        <w:t>явление отсутствует</w:t>
      </w:r>
      <w:r>
        <w:rPr>
          <w:sz w:val="28"/>
          <w:szCs w:val="28"/>
        </w:rPr>
        <w:t>.</w:t>
      </w:r>
    </w:p>
    <w:p w14:paraId="7F163810" w14:textId="77E5E401"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</w:p>
    <w:sectPr w:rsidR="009B2B82" w:rsidRPr="009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4D85" w14:textId="77777777" w:rsidR="00A56838" w:rsidRDefault="00A56838" w:rsidP="004E18B9">
      <w:r>
        <w:separator/>
      </w:r>
    </w:p>
  </w:endnote>
  <w:endnote w:type="continuationSeparator" w:id="0">
    <w:p w14:paraId="2980ABCC" w14:textId="77777777" w:rsidR="00A56838" w:rsidRDefault="00A56838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C848" w14:textId="77777777" w:rsidR="00A56838" w:rsidRDefault="00A56838" w:rsidP="004E18B9">
      <w:r>
        <w:separator/>
      </w:r>
    </w:p>
  </w:footnote>
  <w:footnote w:type="continuationSeparator" w:id="0">
    <w:p w14:paraId="27165D0A" w14:textId="77777777" w:rsidR="00A56838" w:rsidRDefault="00A56838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8751B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82A852"/>
  <w15:docId w15:val="{666ED611-8364-4E17-ADB4-2FD09E48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D560-F7FA-4439-959C-ADDE5FB0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Османова Динара Гаджиевна</dc:creator>
  <cp:lastModifiedBy>Ракчеева Светлана Александровна</cp:lastModifiedBy>
  <cp:revision>2</cp:revision>
  <cp:lastPrinted>2017-06-22T08:07:00Z</cp:lastPrinted>
  <dcterms:created xsi:type="dcterms:W3CDTF">2022-07-29T05:10:00Z</dcterms:created>
  <dcterms:modified xsi:type="dcterms:W3CDTF">2022-07-29T05:10:00Z</dcterms:modified>
</cp:coreProperties>
</file>